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FDD1F" w14:textId="0265852A" w:rsidR="008675CA" w:rsidRPr="00D11EF8" w:rsidRDefault="00D61801" w:rsidP="00D61801">
      <w:pPr>
        <w:pStyle w:val="Heading2"/>
        <w:jc w:val="center"/>
        <w:rPr>
          <w:rFonts w:ascii="Times New Roman" w:hAnsi="Times New Roman"/>
          <w:i w:val="0"/>
          <w:iCs/>
          <w:szCs w:val="24"/>
          <w:lang w:val="sq-AL"/>
        </w:rPr>
      </w:pPr>
      <w:bookmarkStart w:id="0" w:name="_GoBack"/>
      <w:bookmarkEnd w:id="0"/>
      <w:r w:rsidRPr="00D11EF8">
        <w:rPr>
          <w:rFonts w:ascii="Times New Roman" w:hAnsi="Times New Roman"/>
          <w:i w:val="0"/>
          <w:iCs/>
          <w:szCs w:val="24"/>
          <w:lang w:val="sq-AL"/>
        </w:rPr>
        <w:t xml:space="preserve">DOKUMENTI </w:t>
      </w:r>
      <w:r w:rsidR="00E54C97" w:rsidRPr="00D11EF8">
        <w:rPr>
          <w:rFonts w:ascii="Times New Roman" w:hAnsi="Times New Roman"/>
          <w:i w:val="0"/>
          <w:iCs/>
          <w:szCs w:val="24"/>
          <w:lang w:val="sq-AL"/>
        </w:rPr>
        <w:t>KONSULTATIV</w:t>
      </w:r>
    </w:p>
    <w:p w14:paraId="6372D3DD" w14:textId="30C19D0F" w:rsidR="008675CA" w:rsidRPr="00CC56CF" w:rsidRDefault="00E54C97" w:rsidP="00CC56CF">
      <w:pPr>
        <w:pStyle w:val="BodyText"/>
        <w:jc w:val="center"/>
        <w:rPr>
          <w:rFonts w:ascii="Times New Roman" w:hAnsi="Times New Roman"/>
          <w:b/>
          <w:sz w:val="24"/>
          <w:szCs w:val="24"/>
          <w:lang w:val="sq-AL"/>
        </w:rPr>
      </w:pPr>
      <w:r w:rsidRPr="00CC56CF">
        <w:rPr>
          <w:rFonts w:ascii="Times New Roman" w:hAnsi="Times New Roman"/>
          <w:b/>
          <w:sz w:val="24"/>
          <w:szCs w:val="24"/>
          <w:lang w:val="sq-AL"/>
        </w:rPr>
        <w:t>P</w:t>
      </w:r>
      <w:r w:rsidR="00044810" w:rsidRPr="00CC56CF">
        <w:rPr>
          <w:rFonts w:ascii="Times New Roman" w:hAnsi="Times New Roman"/>
          <w:b/>
          <w:sz w:val="24"/>
          <w:szCs w:val="24"/>
          <w:lang w:val="sq-AL"/>
        </w:rPr>
        <w:t>ë</w:t>
      </w:r>
      <w:r w:rsidRPr="00CC56CF">
        <w:rPr>
          <w:rFonts w:ascii="Times New Roman" w:hAnsi="Times New Roman"/>
          <w:b/>
          <w:sz w:val="24"/>
          <w:szCs w:val="24"/>
          <w:lang w:val="sq-AL"/>
        </w:rPr>
        <w:t>r draftin</w:t>
      </w:r>
      <w:r w:rsidR="00B87EE9" w:rsidRPr="00CC56CF">
        <w:rPr>
          <w:rFonts w:ascii="Times New Roman" w:hAnsi="Times New Roman"/>
          <w:b/>
          <w:sz w:val="24"/>
          <w:szCs w:val="24"/>
          <w:lang w:val="sq-AL"/>
        </w:rPr>
        <w:t xml:space="preserve"> “</w:t>
      </w:r>
      <w:r w:rsidR="001077A7" w:rsidRPr="001077A7">
        <w:rPr>
          <w:rFonts w:ascii="Times New Roman" w:hAnsi="Times New Roman"/>
          <w:b/>
          <w:sz w:val="24"/>
          <w:szCs w:val="24"/>
          <w:lang w:val="sq-AL"/>
        </w:rPr>
        <w:t>Për disa ndryshime në ligjin nr. 96/2016, ‘Për statusin e gjyqtarëve dhe prokurorëve në Republikën e Shqipërisë’, të ndryshuar”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D11EF8" w14:paraId="3BF55563" w14:textId="77777777" w:rsidTr="009F3A30">
        <w:tc>
          <w:tcPr>
            <w:tcW w:w="9212" w:type="dxa"/>
          </w:tcPr>
          <w:p w14:paraId="107036DC" w14:textId="5793C56F" w:rsidR="001E4573" w:rsidRPr="00D11EF8" w:rsidRDefault="00B87EE9" w:rsidP="001077A7">
            <w:pPr>
              <w:pStyle w:val="BodyText"/>
              <w:jc w:val="both"/>
              <w:rPr>
                <w:rFonts w:ascii="Times New Roman" w:hAnsi="Times New Roman"/>
                <w:sz w:val="24"/>
                <w:szCs w:val="24"/>
                <w:lang w:val="sq-AL"/>
              </w:rPr>
            </w:pPr>
            <w:r w:rsidRPr="00D11EF8">
              <w:rPr>
                <w:rFonts w:ascii="Times New Roman" w:hAnsi="Times New Roman"/>
                <w:sz w:val="24"/>
                <w:szCs w:val="24"/>
                <w:lang w:val="sq-AL"/>
              </w:rPr>
              <w:t xml:space="preserve">Ministria e Drejtësisë, në kuadër të procesit të konsultimit </w:t>
            </w:r>
            <w:r w:rsidR="00A05359">
              <w:rPr>
                <w:rFonts w:ascii="Times New Roman" w:hAnsi="Times New Roman"/>
                <w:sz w:val="24"/>
                <w:szCs w:val="24"/>
                <w:lang w:val="sq-AL"/>
              </w:rPr>
              <w:t xml:space="preserve">të projektligjit </w:t>
            </w:r>
            <w:r w:rsidR="001077A7" w:rsidRPr="001077A7">
              <w:rPr>
                <w:rFonts w:ascii="Times New Roman" w:hAnsi="Times New Roman"/>
                <w:sz w:val="24"/>
                <w:szCs w:val="24"/>
                <w:lang w:val="sq-AL"/>
              </w:rPr>
              <w:t>“Për disa ndryshime në ligjin nr. 96/2016, ‘Për statusin e gjyqtarëve dhe prokurorëve në Republikën e Shqipërisë’, të ndryshuar”</w:t>
            </w:r>
            <w:r w:rsidR="00A05359">
              <w:rPr>
                <w:rFonts w:ascii="Times New Roman" w:hAnsi="Times New Roman"/>
                <w:sz w:val="24"/>
                <w:szCs w:val="24"/>
                <w:lang w:val="sq-AL"/>
              </w:rPr>
              <w:t xml:space="preserve">, </w:t>
            </w:r>
            <w:r w:rsidRPr="00D11EF8">
              <w:rPr>
                <w:rFonts w:ascii="Times New Roman" w:hAnsi="Times New Roman"/>
                <w:sz w:val="24"/>
                <w:szCs w:val="24"/>
                <w:lang w:val="sq-AL"/>
              </w:rPr>
              <w:t xml:space="preserve">mirëpret sugjerimet nga qytetarët, </w:t>
            </w:r>
            <w:r w:rsidR="00A73EFE" w:rsidRPr="00D11EF8">
              <w:rPr>
                <w:rFonts w:ascii="Times New Roman" w:hAnsi="Times New Roman"/>
                <w:sz w:val="24"/>
                <w:szCs w:val="24"/>
                <w:lang w:val="sq-AL"/>
              </w:rPr>
              <w:t xml:space="preserve">ekspertë të fushës, </w:t>
            </w:r>
            <w:r w:rsidR="00B0093C" w:rsidRPr="00D11EF8">
              <w:rPr>
                <w:rFonts w:ascii="Times New Roman" w:hAnsi="Times New Roman"/>
                <w:sz w:val="24"/>
                <w:szCs w:val="24"/>
                <w:lang w:val="sq-AL"/>
              </w:rPr>
              <w:t xml:space="preserve">nga </w:t>
            </w:r>
            <w:r w:rsidR="00A73EFE" w:rsidRPr="00D11EF8">
              <w:rPr>
                <w:rFonts w:ascii="Times New Roman" w:hAnsi="Times New Roman"/>
                <w:sz w:val="24"/>
                <w:szCs w:val="24"/>
                <w:lang w:val="sq-AL"/>
              </w:rPr>
              <w:t xml:space="preserve">të gjitha </w:t>
            </w:r>
            <w:r w:rsidR="00B0093C" w:rsidRPr="00D11EF8">
              <w:rPr>
                <w:rFonts w:ascii="Times New Roman" w:hAnsi="Times New Roman"/>
                <w:sz w:val="24"/>
                <w:szCs w:val="24"/>
                <w:lang w:val="sq-AL"/>
              </w:rPr>
              <w:t>instituc</w:t>
            </w:r>
            <w:r w:rsidR="00A05359">
              <w:rPr>
                <w:rFonts w:ascii="Times New Roman" w:hAnsi="Times New Roman"/>
                <w:sz w:val="24"/>
                <w:szCs w:val="24"/>
                <w:lang w:val="sq-AL"/>
              </w:rPr>
              <w:t>ionet dhe subjektet e</w:t>
            </w:r>
            <w:r w:rsidR="00092682" w:rsidRPr="00D11EF8">
              <w:rPr>
                <w:rFonts w:ascii="Times New Roman" w:hAnsi="Times New Roman"/>
                <w:sz w:val="24"/>
                <w:szCs w:val="24"/>
                <w:lang w:val="sq-AL"/>
              </w:rPr>
              <w:t xml:space="preserve"> interesuara</w:t>
            </w:r>
            <w:r w:rsidRPr="00D11EF8">
              <w:rPr>
                <w:rFonts w:ascii="Times New Roman" w:hAnsi="Times New Roman"/>
                <w:sz w:val="24"/>
                <w:szCs w:val="24"/>
                <w:lang w:val="sq-AL"/>
              </w:rPr>
              <w:t xml:space="preserve">, </w:t>
            </w:r>
            <w:r w:rsidR="002310D5" w:rsidRPr="00D11EF8">
              <w:rPr>
                <w:rFonts w:ascii="Times New Roman" w:hAnsi="Times New Roman"/>
                <w:bCs/>
                <w:iCs/>
                <w:sz w:val="24"/>
                <w:szCs w:val="24"/>
                <w:lang w:val="sq-AL" w:bidi="en-US"/>
              </w:rPr>
              <w:t xml:space="preserve">organizata </w:t>
            </w:r>
            <w:r w:rsidR="00A05359">
              <w:rPr>
                <w:rFonts w:ascii="Times New Roman" w:hAnsi="Times New Roman"/>
                <w:bCs/>
                <w:iCs/>
                <w:sz w:val="24"/>
                <w:szCs w:val="24"/>
                <w:lang w:val="sq-AL" w:bidi="en-US"/>
              </w:rPr>
              <w:t xml:space="preserve">jofitimprurëse, shoqëria civile, </w:t>
            </w:r>
            <w:r w:rsidR="00FC3DD2">
              <w:rPr>
                <w:rFonts w:ascii="Times New Roman" w:hAnsi="Times New Roman"/>
                <w:bCs/>
                <w:iCs/>
                <w:sz w:val="24"/>
                <w:szCs w:val="24"/>
                <w:lang w:val="sq-AL" w:bidi="en-US"/>
              </w:rPr>
              <w:t xml:space="preserve">të drejtat ose </w:t>
            </w:r>
            <w:r w:rsidR="00A05359">
              <w:rPr>
                <w:rFonts w:ascii="Times New Roman" w:hAnsi="Times New Roman"/>
                <w:bCs/>
                <w:iCs/>
                <w:sz w:val="24"/>
                <w:szCs w:val="24"/>
                <w:lang w:val="sq-AL" w:bidi="en-US"/>
              </w:rPr>
              <w:t>objekti i veprimtarisë të</w:t>
            </w:r>
            <w:r w:rsidR="00FC3DD2">
              <w:rPr>
                <w:rFonts w:ascii="Times New Roman" w:hAnsi="Times New Roman"/>
                <w:bCs/>
                <w:iCs/>
                <w:sz w:val="24"/>
                <w:szCs w:val="24"/>
                <w:lang w:val="sq-AL" w:bidi="en-US"/>
              </w:rPr>
              <w:t xml:space="preserve"> t</w:t>
            </w:r>
            <w:r w:rsidR="00A05359">
              <w:rPr>
                <w:rFonts w:ascii="Times New Roman" w:hAnsi="Times New Roman"/>
                <w:bCs/>
                <w:iCs/>
                <w:sz w:val="24"/>
                <w:szCs w:val="24"/>
                <w:lang w:val="sq-AL" w:bidi="en-US"/>
              </w:rPr>
              <w:t>ë cil</w:t>
            </w:r>
            <w:r w:rsidR="00FC3DD2">
              <w:rPr>
                <w:rFonts w:ascii="Times New Roman" w:hAnsi="Times New Roman"/>
                <w:bCs/>
                <w:iCs/>
                <w:sz w:val="24"/>
                <w:szCs w:val="24"/>
                <w:lang w:val="sq-AL" w:bidi="en-US"/>
              </w:rPr>
              <w:t>a</w:t>
            </w:r>
            <w:r w:rsidR="00A05359">
              <w:rPr>
                <w:rFonts w:ascii="Times New Roman" w:hAnsi="Times New Roman"/>
                <w:bCs/>
                <w:iCs/>
                <w:sz w:val="24"/>
                <w:szCs w:val="24"/>
                <w:lang w:val="sq-AL" w:bidi="en-US"/>
              </w:rPr>
              <w:t xml:space="preserve">ve </w:t>
            </w:r>
            <w:r w:rsidR="00FC3DD2">
              <w:rPr>
                <w:rFonts w:ascii="Times New Roman" w:hAnsi="Times New Roman"/>
                <w:bCs/>
                <w:iCs/>
                <w:sz w:val="24"/>
                <w:szCs w:val="24"/>
                <w:lang w:val="sq-AL" w:bidi="en-US"/>
              </w:rPr>
              <w:t xml:space="preserve">ka të bëjë apo ndikohet në mënyrë të drejtpërdrejtë </w:t>
            </w:r>
            <w:r w:rsidR="002726E3">
              <w:rPr>
                <w:rFonts w:ascii="Times New Roman" w:hAnsi="Times New Roman"/>
                <w:bCs/>
                <w:iCs/>
                <w:sz w:val="24"/>
                <w:szCs w:val="24"/>
                <w:lang w:val="sq-AL" w:bidi="en-US"/>
              </w:rPr>
              <w:t xml:space="preserve">ose jo </w:t>
            </w:r>
            <w:r w:rsidR="00FC3DD2">
              <w:rPr>
                <w:rFonts w:ascii="Times New Roman" w:hAnsi="Times New Roman"/>
                <w:bCs/>
                <w:iCs/>
                <w:sz w:val="24"/>
                <w:szCs w:val="24"/>
                <w:lang w:val="sq-AL" w:bidi="en-US"/>
              </w:rPr>
              <w:t xml:space="preserve">nga </w:t>
            </w:r>
            <w:r w:rsidR="001077A7">
              <w:rPr>
                <w:rFonts w:ascii="Times New Roman" w:hAnsi="Times New Roman"/>
                <w:bCs/>
                <w:iCs/>
                <w:sz w:val="24"/>
                <w:szCs w:val="24"/>
                <w:lang w:val="sq-AL" w:bidi="en-US"/>
              </w:rPr>
              <w:t xml:space="preserve">përcaktimet e kësaj nisme ligjore. </w:t>
            </w:r>
          </w:p>
        </w:tc>
      </w:tr>
    </w:tbl>
    <w:p w14:paraId="4DD98B09" w14:textId="77777777" w:rsidR="008675CA" w:rsidRPr="00D11EF8" w:rsidRDefault="008675CA" w:rsidP="008675CA">
      <w:pPr>
        <w:pStyle w:val="BodyText"/>
        <w:jc w:val="both"/>
        <w:rPr>
          <w:rFonts w:ascii="Times New Roman" w:hAnsi="Times New Roman"/>
          <w:sz w:val="24"/>
          <w:szCs w:val="24"/>
          <w:lang w:val="sq-AL"/>
        </w:rPr>
      </w:pPr>
    </w:p>
    <w:p w14:paraId="2DB7AA78" w14:textId="77777777" w:rsidR="008675CA" w:rsidRPr="00CC56CF" w:rsidRDefault="00E54C97" w:rsidP="008675CA">
      <w:pPr>
        <w:pStyle w:val="BodyText"/>
        <w:jc w:val="both"/>
        <w:rPr>
          <w:rFonts w:ascii="Times New Roman" w:hAnsi="Times New Roman"/>
          <w:b/>
          <w:sz w:val="24"/>
          <w:szCs w:val="24"/>
          <w:lang w:val="sq-AL"/>
        </w:rPr>
      </w:pPr>
      <w:r w:rsidRPr="00CC56CF">
        <w:rPr>
          <w:rFonts w:ascii="Times New Roman" w:hAnsi="Times New Roman"/>
          <w:b/>
          <w:sz w:val="24"/>
          <w:szCs w:val="24"/>
          <w:lang w:val="sq-AL"/>
        </w:rPr>
        <w:t>Kohëzgjatja e konsultimeve</w:t>
      </w:r>
      <w:r w:rsidR="008675CA" w:rsidRPr="00CC56CF">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D11EF8" w14:paraId="0A95A18B" w14:textId="77777777" w:rsidTr="009F3A30">
        <w:tc>
          <w:tcPr>
            <w:tcW w:w="9212" w:type="dxa"/>
          </w:tcPr>
          <w:p w14:paraId="5863E002" w14:textId="6B376A9E" w:rsidR="001E4573" w:rsidRPr="00D11EF8" w:rsidRDefault="00B0093C" w:rsidP="00087972">
            <w:pPr>
              <w:pStyle w:val="BodyText"/>
              <w:jc w:val="both"/>
              <w:rPr>
                <w:rFonts w:ascii="Times New Roman" w:hAnsi="Times New Roman"/>
                <w:sz w:val="24"/>
                <w:szCs w:val="24"/>
                <w:lang w:val="sq-AL"/>
              </w:rPr>
            </w:pPr>
            <w:r w:rsidRPr="00D11EF8">
              <w:rPr>
                <w:rFonts w:ascii="Times New Roman" w:hAnsi="Times New Roman"/>
                <w:sz w:val="24"/>
                <w:szCs w:val="24"/>
                <w:lang w:val="sq-AL"/>
              </w:rPr>
              <w:t>Konsultimet në portalin e Regjistrit Elektronik: 20 ditë pune</w:t>
            </w:r>
            <w:r w:rsidR="007765B7" w:rsidRPr="00D11EF8">
              <w:rPr>
                <w:rFonts w:ascii="Times New Roman" w:hAnsi="Times New Roman"/>
                <w:sz w:val="24"/>
                <w:szCs w:val="24"/>
                <w:lang w:val="sq-AL"/>
              </w:rPr>
              <w:t xml:space="preserve">, duke filluar nga </w:t>
            </w:r>
            <w:r w:rsidR="001077A7">
              <w:rPr>
                <w:rFonts w:ascii="Times New Roman" w:hAnsi="Times New Roman"/>
                <w:sz w:val="24"/>
                <w:szCs w:val="24"/>
                <w:lang w:val="sq-AL"/>
              </w:rPr>
              <w:t>data 26</w:t>
            </w:r>
            <w:r w:rsidR="00087972">
              <w:rPr>
                <w:rFonts w:ascii="Times New Roman" w:hAnsi="Times New Roman"/>
                <w:sz w:val="24"/>
                <w:szCs w:val="24"/>
                <w:lang w:val="sq-AL"/>
              </w:rPr>
              <w:t xml:space="preserve"> </w:t>
            </w:r>
            <w:r w:rsidR="001077A7">
              <w:rPr>
                <w:rFonts w:ascii="Times New Roman" w:hAnsi="Times New Roman"/>
                <w:sz w:val="24"/>
                <w:szCs w:val="24"/>
                <w:lang w:val="sq-AL"/>
              </w:rPr>
              <w:t>Gusht</w:t>
            </w:r>
            <w:r w:rsidR="00087972">
              <w:rPr>
                <w:rFonts w:ascii="Times New Roman" w:hAnsi="Times New Roman"/>
                <w:sz w:val="24"/>
                <w:szCs w:val="24"/>
                <w:lang w:val="sq-AL"/>
              </w:rPr>
              <w:t xml:space="preserve"> 2022.</w:t>
            </w:r>
          </w:p>
        </w:tc>
      </w:tr>
    </w:tbl>
    <w:p w14:paraId="29630BCB" w14:textId="77777777" w:rsidR="008675CA" w:rsidRPr="00D11EF8" w:rsidRDefault="008675CA" w:rsidP="008675CA">
      <w:pPr>
        <w:pStyle w:val="BodyText"/>
        <w:jc w:val="both"/>
        <w:rPr>
          <w:rFonts w:ascii="Times New Roman" w:hAnsi="Times New Roman"/>
          <w:sz w:val="24"/>
          <w:szCs w:val="24"/>
          <w:lang w:val="sq-AL"/>
        </w:rPr>
      </w:pPr>
    </w:p>
    <w:p w14:paraId="57C82A5C" w14:textId="77777777" w:rsidR="008675CA" w:rsidRPr="00CC56CF" w:rsidRDefault="00E54C97" w:rsidP="008675CA">
      <w:pPr>
        <w:pStyle w:val="BodyText"/>
        <w:jc w:val="both"/>
        <w:rPr>
          <w:rFonts w:ascii="Times New Roman" w:hAnsi="Times New Roman"/>
          <w:b/>
          <w:sz w:val="24"/>
          <w:szCs w:val="24"/>
          <w:lang w:val="sq-AL"/>
        </w:rPr>
      </w:pPr>
      <w:r w:rsidRPr="00CC56CF">
        <w:rPr>
          <w:rFonts w:ascii="Times New Roman" w:hAnsi="Times New Roman"/>
          <w:b/>
          <w:sz w:val="24"/>
          <w:szCs w:val="24"/>
          <w:lang w:val="sq-AL"/>
        </w:rPr>
        <w:t>Si të përgjigjeni: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D11EF8" w14:paraId="0FF81B91" w14:textId="77777777" w:rsidTr="009F3A30">
        <w:tc>
          <w:tcPr>
            <w:tcW w:w="9212" w:type="dxa"/>
          </w:tcPr>
          <w:p w14:paraId="725A5EEA" w14:textId="1CC34EDA" w:rsidR="008675CA" w:rsidRPr="00D11EF8" w:rsidRDefault="00B0093C" w:rsidP="00087972">
            <w:pPr>
              <w:pStyle w:val="BodyText"/>
              <w:jc w:val="both"/>
              <w:rPr>
                <w:rFonts w:ascii="Times New Roman" w:hAnsi="Times New Roman"/>
                <w:sz w:val="24"/>
                <w:szCs w:val="24"/>
                <w:lang w:val="sq-AL"/>
              </w:rPr>
            </w:pPr>
            <w:r w:rsidRPr="00D11EF8">
              <w:rPr>
                <w:rFonts w:ascii="Times New Roman" w:hAnsi="Times New Roman"/>
                <w:sz w:val="24"/>
                <w:szCs w:val="24"/>
                <w:lang w:val="sq-AL"/>
              </w:rPr>
              <w:t>Kontributet që në kuadër të procesit të konsultimit dhe përmirësimit të përmbajtjes së projektligjit, do të përcillen nga institucionet e interesuara nëpërmjet postës elektronik</w:t>
            </w:r>
            <w:r w:rsidR="007B4AD9" w:rsidRPr="00D11EF8">
              <w:rPr>
                <w:rFonts w:ascii="Times New Roman" w:hAnsi="Times New Roman"/>
                <w:sz w:val="24"/>
                <w:szCs w:val="24"/>
                <w:lang w:val="sq-AL"/>
              </w:rPr>
              <w:t>e</w:t>
            </w:r>
            <w:r w:rsidRPr="00D11EF8">
              <w:rPr>
                <w:rFonts w:ascii="Times New Roman" w:hAnsi="Times New Roman"/>
                <w:sz w:val="24"/>
                <w:szCs w:val="24"/>
                <w:lang w:val="sq-AL"/>
              </w:rPr>
              <w:t xml:space="preserve"> drejtuar Ministrisë së Drejtësisë, me anë të regjistrit elektronik në adresën </w:t>
            </w:r>
            <w:hyperlink r:id="rId5" w:history="1">
              <w:r w:rsidRPr="00D11EF8">
                <w:rPr>
                  <w:rStyle w:val="Hyperlink"/>
                  <w:rFonts w:ascii="Times New Roman" w:hAnsi="Times New Roman"/>
                  <w:iCs/>
                  <w:sz w:val="24"/>
                  <w:szCs w:val="24"/>
                  <w:lang w:val="sq-AL"/>
                </w:rPr>
                <w:t>http://www.konsultimipublik.gov.al</w:t>
              </w:r>
            </w:hyperlink>
            <w:r w:rsidRPr="00D11EF8">
              <w:rPr>
                <w:rFonts w:ascii="Times New Roman" w:hAnsi="Times New Roman"/>
                <w:iCs/>
                <w:sz w:val="24"/>
                <w:szCs w:val="24"/>
                <w:lang w:val="sq-AL"/>
              </w:rPr>
              <w:t xml:space="preserve">, në adresën postare të </w:t>
            </w:r>
            <w:r w:rsidR="00087972">
              <w:rPr>
                <w:rFonts w:ascii="Times New Roman" w:hAnsi="Times New Roman"/>
                <w:iCs/>
                <w:sz w:val="24"/>
                <w:szCs w:val="24"/>
                <w:lang w:val="sq-AL"/>
              </w:rPr>
              <w:t xml:space="preserve">Ministrisë së Drejtësisë: </w:t>
            </w:r>
            <w:r w:rsidRPr="00D11EF8">
              <w:rPr>
                <w:rFonts w:ascii="Times New Roman" w:hAnsi="Times New Roman"/>
                <w:iCs/>
                <w:sz w:val="24"/>
                <w:szCs w:val="24"/>
                <w:lang w:val="sq-AL"/>
              </w:rPr>
              <w:t xml:space="preserve">Bulevardi “Zogu I-rë”, Tiranë, </w:t>
            </w:r>
            <w:r w:rsidR="007B4AD9" w:rsidRPr="00D11EF8">
              <w:rPr>
                <w:rFonts w:ascii="Times New Roman" w:hAnsi="Times New Roman"/>
                <w:iCs/>
                <w:sz w:val="24"/>
                <w:szCs w:val="24"/>
                <w:lang w:val="sq-AL"/>
              </w:rPr>
              <w:t xml:space="preserve">në adresën e emailit të koordinatorit për konsultimin publik </w:t>
            </w:r>
            <w:hyperlink r:id="rId6" w:history="1">
              <w:r w:rsidR="007B4AD9" w:rsidRPr="00D11EF8">
                <w:rPr>
                  <w:rStyle w:val="Hyperlink"/>
                  <w:rFonts w:ascii="Times New Roman" w:hAnsi="Times New Roman"/>
                  <w:iCs/>
                  <w:sz w:val="24"/>
                  <w:szCs w:val="24"/>
                  <w:lang w:val="sq-AL"/>
                </w:rPr>
                <w:t>alma.dylgjeri@drejtesia.gov.al</w:t>
              </w:r>
            </w:hyperlink>
            <w:r w:rsidR="00AD4479" w:rsidRPr="00D11EF8">
              <w:rPr>
                <w:lang w:val="sq-AL"/>
              </w:rPr>
              <w:t xml:space="preserve">, </w:t>
            </w:r>
            <w:r w:rsidRPr="00D11EF8">
              <w:rPr>
                <w:rFonts w:ascii="Times New Roman" w:hAnsi="Times New Roman"/>
                <w:iCs/>
                <w:sz w:val="24"/>
                <w:szCs w:val="24"/>
                <w:lang w:val="sq-AL"/>
              </w:rPr>
              <w:t xml:space="preserve">si </w:t>
            </w:r>
            <w:r w:rsidRPr="00D11EF8">
              <w:rPr>
                <w:rFonts w:ascii="Times New Roman" w:hAnsi="Times New Roman"/>
                <w:sz w:val="24"/>
                <w:szCs w:val="24"/>
                <w:lang w:val="sq-AL"/>
              </w:rPr>
              <w:t xml:space="preserve">dhe nëpërmjet komenteve të drejtpërdrejta në tryezat e konsultimit </w:t>
            </w:r>
            <w:r w:rsidR="00087972">
              <w:rPr>
                <w:rFonts w:ascii="Times New Roman" w:hAnsi="Times New Roman"/>
                <w:sz w:val="24"/>
                <w:szCs w:val="24"/>
                <w:lang w:val="sq-AL"/>
              </w:rPr>
              <w:t xml:space="preserve">që eventualisht mund të zhvillohen </w:t>
            </w:r>
            <w:r w:rsidRPr="00D11EF8">
              <w:rPr>
                <w:rFonts w:ascii="Times New Roman" w:hAnsi="Times New Roman"/>
                <w:sz w:val="24"/>
                <w:szCs w:val="24"/>
                <w:lang w:val="sq-AL"/>
              </w:rPr>
              <w:t>në Ministrinë e Drejtësisë.</w:t>
            </w:r>
          </w:p>
        </w:tc>
      </w:tr>
    </w:tbl>
    <w:p w14:paraId="3C463429" w14:textId="77777777" w:rsidR="008675CA" w:rsidRPr="00D11EF8" w:rsidRDefault="008675CA" w:rsidP="008675CA">
      <w:pPr>
        <w:pStyle w:val="BodyText"/>
        <w:jc w:val="both"/>
        <w:rPr>
          <w:rFonts w:ascii="Times New Roman" w:hAnsi="Times New Roman"/>
          <w:sz w:val="24"/>
          <w:szCs w:val="24"/>
          <w:lang w:val="sq-AL"/>
        </w:rPr>
      </w:pPr>
    </w:p>
    <w:p w14:paraId="6C4BE25B" w14:textId="77777777" w:rsidR="008675CA" w:rsidRPr="00CC56CF" w:rsidRDefault="00E54C97" w:rsidP="008675CA">
      <w:pPr>
        <w:pStyle w:val="BodyText"/>
        <w:jc w:val="both"/>
        <w:rPr>
          <w:rFonts w:ascii="Times New Roman" w:hAnsi="Times New Roman"/>
          <w:b/>
          <w:sz w:val="24"/>
          <w:szCs w:val="24"/>
          <w:lang w:val="sq-AL"/>
        </w:rPr>
      </w:pPr>
      <w:r w:rsidRPr="00CC56CF">
        <w:rPr>
          <w:rFonts w:ascii="Times New Roman" w:hAnsi="Times New Roman"/>
          <w:b/>
          <w:sz w:val="24"/>
          <w:szCs w:val="24"/>
          <w:lang w:val="sq-AL"/>
        </w:rPr>
        <w:t>Kontakti</w:t>
      </w:r>
      <w:r w:rsidR="008675CA" w:rsidRPr="00CC56CF">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D11EF8" w14:paraId="12B24D1C" w14:textId="77777777" w:rsidTr="009F3A30">
        <w:tc>
          <w:tcPr>
            <w:tcW w:w="9212" w:type="dxa"/>
          </w:tcPr>
          <w:p w14:paraId="3637B89E" w14:textId="4702D09F" w:rsidR="00B0093C" w:rsidRPr="00D11EF8" w:rsidRDefault="00B0093C" w:rsidP="00E54C97">
            <w:pPr>
              <w:pStyle w:val="BodyText"/>
              <w:jc w:val="both"/>
              <w:rPr>
                <w:rFonts w:ascii="Times New Roman" w:hAnsi="Times New Roman"/>
                <w:sz w:val="24"/>
                <w:szCs w:val="24"/>
                <w:lang w:val="sq-AL"/>
              </w:rPr>
            </w:pPr>
            <w:r w:rsidRPr="00D11EF8">
              <w:rPr>
                <w:rFonts w:ascii="Times New Roman" w:hAnsi="Times New Roman"/>
                <w:sz w:val="24"/>
                <w:szCs w:val="24"/>
                <w:lang w:val="sq-AL"/>
              </w:rPr>
              <w:t xml:space="preserve">Alma Dylgjeri, Koordinatore për konsultimin publik në Ministri: </w:t>
            </w:r>
            <w:hyperlink r:id="rId7" w:history="1">
              <w:r w:rsidRPr="00D11EF8">
                <w:rPr>
                  <w:rStyle w:val="Hyperlink"/>
                  <w:rFonts w:ascii="Times New Roman" w:hAnsi="Times New Roman"/>
                  <w:sz w:val="24"/>
                  <w:szCs w:val="24"/>
                  <w:lang w:val="sq-AL"/>
                </w:rPr>
                <w:t>alma.dylgjeri@drejtesia.gov.al</w:t>
              </w:r>
            </w:hyperlink>
          </w:p>
        </w:tc>
      </w:tr>
    </w:tbl>
    <w:p w14:paraId="5D44D821" w14:textId="77777777" w:rsidR="008675CA" w:rsidRPr="00D11EF8" w:rsidRDefault="008675CA" w:rsidP="008675CA">
      <w:pPr>
        <w:pStyle w:val="BodyText"/>
        <w:jc w:val="both"/>
        <w:rPr>
          <w:rFonts w:ascii="Times New Roman" w:hAnsi="Times New Roman"/>
          <w:sz w:val="24"/>
          <w:szCs w:val="24"/>
          <w:lang w:val="sq-AL"/>
        </w:rPr>
      </w:pPr>
    </w:p>
    <w:p w14:paraId="3524433B" w14:textId="77777777" w:rsidR="008675CA" w:rsidRPr="00CC56CF" w:rsidRDefault="00E54C97" w:rsidP="008675CA">
      <w:pPr>
        <w:pStyle w:val="BodyText"/>
        <w:jc w:val="both"/>
        <w:rPr>
          <w:rFonts w:ascii="Times New Roman" w:hAnsi="Times New Roman"/>
          <w:b/>
          <w:sz w:val="24"/>
          <w:szCs w:val="24"/>
          <w:lang w:val="sq-AL"/>
        </w:rPr>
      </w:pPr>
      <w:r w:rsidRPr="00CC56CF">
        <w:rPr>
          <w:rFonts w:ascii="Times New Roman" w:hAnsi="Times New Roman"/>
          <w:b/>
          <w:sz w:val="24"/>
          <w:szCs w:val="24"/>
          <w:lang w:val="sq-AL"/>
        </w:rPr>
        <w:t>Datat dhe vendet e takimeve publike: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D11EF8" w14:paraId="7239AD1E" w14:textId="77777777" w:rsidTr="009F3A30">
        <w:tc>
          <w:tcPr>
            <w:tcW w:w="9212" w:type="dxa"/>
          </w:tcPr>
          <w:p w14:paraId="225A0334" w14:textId="7E51FFFE" w:rsidR="00AD4479" w:rsidRPr="001077A7" w:rsidRDefault="00AD4479" w:rsidP="00020D9C">
            <w:pPr>
              <w:pStyle w:val="BodyText"/>
              <w:jc w:val="both"/>
              <w:rPr>
                <w:rFonts w:ascii="Times New Roman" w:hAnsi="Times New Roman"/>
                <w:i/>
                <w:sz w:val="24"/>
                <w:szCs w:val="24"/>
                <w:lang w:val="sq-AL"/>
              </w:rPr>
            </w:pPr>
            <w:r w:rsidRPr="00D11EF8">
              <w:rPr>
                <w:rFonts w:ascii="Times New Roman" w:hAnsi="Times New Roman"/>
                <w:sz w:val="24"/>
                <w:szCs w:val="24"/>
                <w:lang w:val="sq-AL"/>
              </w:rPr>
              <w:t xml:space="preserve">E-Konsultimi: në portalin “Rregjistri Elektronik për Njoftimet dhe Konsultimet Publike” </w:t>
            </w:r>
            <w:r w:rsidR="007765B7" w:rsidRPr="00D11EF8">
              <w:rPr>
                <w:rFonts w:ascii="Times New Roman" w:hAnsi="Times New Roman"/>
                <w:sz w:val="24"/>
                <w:szCs w:val="24"/>
                <w:lang w:val="sq-AL"/>
              </w:rPr>
              <w:t>20 ditë pune</w:t>
            </w:r>
            <w:r w:rsidR="00F04DE4">
              <w:rPr>
                <w:rFonts w:ascii="Times New Roman" w:hAnsi="Times New Roman"/>
                <w:sz w:val="24"/>
                <w:szCs w:val="24"/>
                <w:lang w:val="sq-AL"/>
              </w:rPr>
              <w:t xml:space="preserve">, </w:t>
            </w:r>
            <w:r w:rsidR="001077A7">
              <w:rPr>
                <w:rFonts w:ascii="Times New Roman" w:hAnsi="Times New Roman"/>
                <w:sz w:val="24"/>
                <w:szCs w:val="24"/>
                <w:lang w:val="sq-AL"/>
              </w:rPr>
              <w:t>duke filluar nga data 26 Gusht</w:t>
            </w:r>
            <w:r w:rsidR="00F04DE4">
              <w:rPr>
                <w:rFonts w:ascii="Times New Roman" w:hAnsi="Times New Roman"/>
                <w:sz w:val="24"/>
                <w:szCs w:val="24"/>
                <w:lang w:val="sq-AL"/>
              </w:rPr>
              <w:t xml:space="preserve"> </w:t>
            </w:r>
            <w:r w:rsidR="007765B7" w:rsidRPr="00D11EF8">
              <w:rPr>
                <w:rFonts w:ascii="Times New Roman" w:hAnsi="Times New Roman"/>
                <w:sz w:val="24"/>
                <w:szCs w:val="24"/>
                <w:lang w:val="sq-AL"/>
              </w:rPr>
              <w:t xml:space="preserve">2022.     </w:t>
            </w:r>
          </w:p>
        </w:tc>
      </w:tr>
    </w:tbl>
    <w:p w14:paraId="29B33FD3" w14:textId="77777777" w:rsidR="008675CA" w:rsidRPr="00D11EF8" w:rsidRDefault="008675CA" w:rsidP="008675CA">
      <w:pPr>
        <w:pStyle w:val="BodyText"/>
        <w:jc w:val="both"/>
        <w:rPr>
          <w:rFonts w:ascii="Times New Roman" w:hAnsi="Times New Roman"/>
          <w:sz w:val="24"/>
          <w:szCs w:val="24"/>
          <w:lang w:val="sq-AL"/>
        </w:rPr>
      </w:pPr>
    </w:p>
    <w:p w14:paraId="5CA45918" w14:textId="77777777" w:rsidR="008675CA" w:rsidRPr="00CC56CF" w:rsidRDefault="00E54C97" w:rsidP="008675CA">
      <w:pPr>
        <w:pStyle w:val="BodyText"/>
        <w:jc w:val="both"/>
        <w:rPr>
          <w:rFonts w:ascii="Times New Roman" w:hAnsi="Times New Roman"/>
          <w:b/>
          <w:sz w:val="24"/>
          <w:szCs w:val="24"/>
          <w:lang w:val="sq-AL"/>
        </w:rPr>
      </w:pPr>
      <w:r w:rsidRPr="00CC56CF">
        <w:rPr>
          <w:rFonts w:ascii="Times New Roman" w:hAnsi="Times New Roman"/>
          <w:b/>
          <w:sz w:val="24"/>
          <w:szCs w:val="24"/>
          <w:lang w:val="sq-AL"/>
        </w:rPr>
        <w:t>Sfondi i propozimit legjislativ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D11EF8" w14:paraId="5017327A" w14:textId="77777777" w:rsidTr="009F3A30">
        <w:tc>
          <w:tcPr>
            <w:tcW w:w="9212" w:type="dxa"/>
          </w:tcPr>
          <w:p w14:paraId="6B6961AE" w14:textId="77777777" w:rsidR="001E4573" w:rsidRDefault="001077A7" w:rsidP="001077A7">
            <w:pPr>
              <w:pStyle w:val="BodyText"/>
              <w:jc w:val="both"/>
              <w:rPr>
                <w:rFonts w:ascii="Times New Roman" w:eastAsiaTheme="majorEastAsia" w:hAnsi="Times New Roman"/>
                <w:sz w:val="24"/>
                <w:szCs w:val="24"/>
                <w:lang w:val="sq-AL"/>
              </w:rPr>
            </w:pPr>
            <w:r w:rsidRPr="001077A7">
              <w:rPr>
                <w:rFonts w:ascii="Times New Roman" w:eastAsiaTheme="majorEastAsia" w:hAnsi="Times New Roman"/>
                <w:sz w:val="24"/>
                <w:szCs w:val="24"/>
                <w:lang w:val="sq-AL"/>
              </w:rPr>
              <w:t xml:space="preserve">Qeveria shqiptare ndërmori një proces gjithëpërfshirës të Këshillimit Kombëtar për Shqipërinë. Me një pyetësor drejtuar çdo shqiptari, në Shqipëri apo në botë, u zhvillua një kuvendim popullor, ku është marrë mendimin i qytetarëve mbi çështje me rëndësi strategjike për vendin, ekonominë, shoqërinë. Një ndër pyetjet drejtuar qytetarëve konsistonte në çështjen nëse duhen pezulluar nga detyra gjyqtarët dhe prokurorët që nuk kanë kaluar ende procesin e vettingut, nëse vendimmarrjet e tyre rezultojnë haptazi në kundërshtim me ligjin (pyetja nr. 10). Si bazë arsyetuese për përcaktimin e kësaj pyetjeje, është parashikuar se pavarësisht se vitet e fundit janë ndryshime legjislative për të luftuar fenomenin e njohur si </w:t>
            </w:r>
            <w:r w:rsidRPr="001077A7">
              <w:rPr>
                <w:rFonts w:ascii="Times New Roman" w:eastAsiaTheme="majorEastAsia" w:hAnsi="Times New Roman"/>
                <w:sz w:val="24"/>
                <w:szCs w:val="24"/>
                <w:lang w:val="sq-AL"/>
              </w:rPr>
              <w:lastRenderedPageBreak/>
              <w:t>KÇK, një pjesë e gjyqtarëve dhe prokurorëve në pritje të vettingut vazhdojnë të abuzojnë me pushtetin e drejtësisë.</w:t>
            </w:r>
          </w:p>
          <w:p w14:paraId="38BD5564" w14:textId="77777777" w:rsidR="001077A7" w:rsidRDefault="001077A7" w:rsidP="001077A7">
            <w:pPr>
              <w:pStyle w:val="BodyText"/>
              <w:jc w:val="both"/>
              <w:rPr>
                <w:rFonts w:ascii="Times New Roman" w:hAnsi="Times New Roman"/>
                <w:sz w:val="24"/>
                <w:szCs w:val="24"/>
                <w:lang w:val="sq-AL"/>
              </w:rPr>
            </w:pPr>
            <w:r w:rsidRPr="001077A7">
              <w:rPr>
                <w:rFonts w:ascii="Times New Roman" w:hAnsi="Times New Roman"/>
                <w:sz w:val="24"/>
                <w:szCs w:val="24"/>
                <w:lang w:val="sq-AL"/>
              </w:rPr>
              <w:t>Në këtë kuadër, pas vlerësimit pozitiv të këtij pyetësori, është ndërmarrë nisma për ndryshimin e afatit për marrjen e vendimit për pezullimin e magjistratit nga Këshillat respektivë, i cili aktualisht parashikohet tre ditë nga momenti i marrjes së kërkesës apo informacionit, referuar nenit 152 dhe nenit 155 të ligjit nr. 96/2016, ‘Për statusin e gjyqtarëve dhe prokurorëve në Republikën e Shqipërisë’, i ndryshuar.</w:t>
            </w:r>
          </w:p>
          <w:p w14:paraId="7590D3B8" w14:textId="70F7B65C" w:rsidR="001077A7" w:rsidRPr="001077A7" w:rsidRDefault="001077A7" w:rsidP="001077A7">
            <w:pPr>
              <w:pStyle w:val="BodyText"/>
              <w:jc w:val="both"/>
              <w:rPr>
                <w:rFonts w:ascii="Times New Roman" w:hAnsi="Times New Roman"/>
                <w:sz w:val="24"/>
                <w:szCs w:val="24"/>
                <w:lang w:val="sq-AL"/>
              </w:rPr>
            </w:pPr>
            <w:r w:rsidRPr="001077A7">
              <w:rPr>
                <w:rFonts w:ascii="Times New Roman" w:hAnsi="Times New Roman"/>
                <w:sz w:val="24"/>
                <w:szCs w:val="24"/>
                <w:lang w:val="sq-AL"/>
              </w:rPr>
              <w:t xml:space="preserve">Duke mbajtur në konsideratë rëndësinë dhe nevojën për të ndërmarrë veprime të menjëhershme për ndalimin e veprimeve nga ana e magjistratit që bien ndesh me figurën apo pozitën e tij apo që dëmtojnë procedimin disiplinor të filluar karshi tij, afati </w:t>
            </w:r>
            <w:r>
              <w:rPr>
                <w:rFonts w:ascii="Times New Roman" w:hAnsi="Times New Roman"/>
                <w:sz w:val="24"/>
                <w:szCs w:val="24"/>
                <w:lang w:val="sq-AL"/>
              </w:rPr>
              <w:t xml:space="preserve">maksimal </w:t>
            </w:r>
            <w:r w:rsidRPr="001077A7">
              <w:rPr>
                <w:rFonts w:ascii="Times New Roman" w:hAnsi="Times New Roman"/>
                <w:sz w:val="24"/>
                <w:szCs w:val="24"/>
                <w:lang w:val="sq-AL"/>
              </w:rPr>
              <w:t>3 ditor është rishikuar në raport me dëmin që eventualisht prodhohet nga veprimet e vazhdueshme të paligjshme të magjistratëve përgjatë këtyre ditëve deri në vendimmarrjen e Këshillit përkatës për pezullimin ose jo të tyre. Në këto kushte, projektligji ka sanksionuar vendimmarrjen e menjëhershme të Këshillave përkatës pasi administrohet kërkesa për pezullim nga ILD apo informacioni përkatës, sipas parashikimeve të neneve 151 dhe 152 të ligjit nr. 96/2016, me qëllim reagimin e menjëhershëm institucional për ndalimin e veprimeve të paligjshme</w:t>
            </w:r>
            <w:r>
              <w:rPr>
                <w:rFonts w:ascii="Times New Roman" w:hAnsi="Times New Roman"/>
                <w:sz w:val="24"/>
                <w:szCs w:val="24"/>
                <w:lang w:val="sq-AL"/>
              </w:rPr>
              <w:t>/abuzive</w:t>
            </w:r>
            <w:r w:rsidRPr="001077A7">
              <w:rPr>
                <w:rFonts w:ascii="Times New Roman" w:hAnsi="Times New Roman"/>
                <w:sz w:val="24"/>
                <w:szCs w:val="24"/>
                <w:lang w:val="sq-AL"/>
              </w:rPr>
              <w:t xml:space="preserve"> të kryera prej magjistratit.</w:t>
            </w:r>
          </w:p>
        </w:tc>
      </w:tr>
    </w:tbl>
    <w:p w14:paraId="671DF514" w14:textId="2DED9CB9" w:rsidR="00E54C97" w:rsidRPr="00D11EF8" w:rsidRDefault="00E54C97" w:rsidP="008675CA">
      <w:pPr>
        <w:pStyle w:val="BodyText"/>
        <w:jc w:val="both"/>
        <w:rPr>
          <w:rFonts w:ascii="Times New Roman" w:hAnsi="Times New Roman"/>
          <w:sz w:val="24"/>
          <w:szCs w:val="24"/>
          <w:lang w:val="sq-AL"/>
        </w:rPr>
      </w:pPr>
    </w:p>
    <w:p w14:paraId="034FED24" w14:textId="77777777" w:rsidR="008675CA" w:rsidRPr="00CC56CF" w:rsidRDefault="00E54C97" w:rsidP="008675CA">
      <w:pPr>
        <w:pStyle w:val="BodyText"/>
        <w:jc w:val="both"/>
        <w:rPr>
          <w:rFonts w:ascii="Times New Roman" w:hAnsi="Times New Roman"/>
          <w:b/>
          <w:sz w:val="24"/>
          <w:szCs w:val="24"/>
          <w:lang w:val="sq-AL"/>
        </w:rPr>
      </w:pPr>
      <w:r w:rsidRPr="00CC56CF">
        <w:rPr>
          <w:rFonts w:ascii="Times New Roman" w:hAnsi="Times New Roman"/>
          <w:b/>
          <w:sz w:val="24"/>
          <w:szCs w:val="24"/>
          <w:lang w:val="sq-AL"/>
        </w:rPr>
        <w:t>Propozimet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D11EF8" w14:paraId="59FC2C08" w14:textId="77777777" w:rsidTr="009F3A30">
        <w:tc>
          <w:tcPr>
            <w:tcW w:w="9212" w:type="dxa"/>
          </w:tcPr>
          <w:p w14:paraId="241C9E6A" w14:textId="04F1D1AC" w:rsidR="001077A7" w:rsidRPr="001077A7" w:rsidRDefault="001077A7" w:rsidP="001077A7">
            <w:pPr>
              <w:pStyle w:val="BodyText"/>
              <w:jc w:val="both"/>
              <w:rPr>
                <w:rFonts w:ascii="Times New Roman" w:hAnsi="Times New Roman"/>
                <w:sz w:val="24"/>
                <w:szCs w:val="24"/>
                <w:lang w:val="sq-AL"/>
              </w:rPr>
            </w:pPr>
            <w:r w:rsidRPr="001077A7">
              <w:rPr>
                <w:rFonts w:ascii="Times New Roman" w:hAnsi="Times New Roman"/>
                <w:sz w:val="24"/>
                <w:szCs w:val="24"/>
                <w:lang w:val="sq-AL"/>
              </w:rPr>
              <w:t>Projektligji përmban në total 3 (tri) dispozita, përmbajtja e të cilave parashtrohet si vijon:</w:t>
            </w:r>
          </w:p>
          <w:p w14:paraId="78F61874" w14:textId="77777777" w:rsidR="001077A7" w:rsidRPr="001077A7" w:rsidRDefault="001077A7" w:rsidP="001077A7">
            <w:pPr>
              <w:pStyle w:val="BodyText"/>
              <w:jc w:val="both"/>
              <w:rPr>
                <w:rFonts w:ascii="Times New Roman" w:hAnsi="Times New Roman"/>
                <w:sz w:val="24"/>
                <w:szCs w:val="24"/>
                <w:lang w:val="sq-AL"/>
              </w:rPr>
            </w:pPr>
            <w:r w:rsidRPr="001077A7">
              <w:rPr>
                <w:rFonts w:ascii="Times New Roman" w:hAnsi="Times New Roman"/>
                <w:sz w:val="24"/>
                <w:szCs w:val="24"/>
                <w:lang w:val="sq-AL"/>
              </w:rPr>
              <w:t>Neni 1 i projektligjit parashikon ndryshimin e nenit 152, pika 2, fjalia e tretë, togfjalëshi “por jo më vonë se tre ditë nga data e paraqitjes së kërkesës” të ligjit nr. 96/2016, i ndryshuar, duke e zëvëndësuar me togfjalëshin “me paraqitjen e kërkesës”.</w:t>
            </w:r>
          </w:p>
          <w:p w14:paraId="14151314" w14:textId="77777777" w:rsidR="001077A7" w:rsidRPr="001077A7" w:rsidRDefault="001077A7" w:rsidP="001077A7">
            <w:pPr>
              <w:pStyle w:val="BodyText"/>
              <w:jc w:val="both"/>
              <w:rPr>
                <w:rFonts w:ascii="Times New Roman" w:hAnsi="Times New Roman"/>
                <w:sz w:val="24"/>
                <w:szCs w:val="24"/>
                <w:lang w:val="sq-AL"/>
              </w:rPr>
            </w:pPr>
            <w:r w:rsidRPr="001077A7">
              <w:rPr>
                <w:rFonts w:ascii="Times New Roman" w:hAnsi="Times New Roman"/>
                <w:sz w:val="24"/>
                <w:szCs w:val="24"/>
                <w:lang w:val="sq-AL"/>
              </w:rPr>
              <w:t>Neni 2 i projektligjit parashikon ndryshimin e nenit 155, pikës 1, togfjalëshit “brenda tre ditëve” të ligjit nr. 96/2016, i ndryshuar, duke e zëvëndësuar me fjalën “menjëherë”.</w:t>
            </w:r>
          </w:p>
          <w:p w14:paraId="0789A057" w14:textId="77777777" w:rsidR="001077A7" w:rsidRPr="001077A7" w:rsidRDefault="001077A7" w:rsidP="001077A7">
            <w:pPr>
              <w:pStyle w:val="BodyText"/>
              <w:jc w:val="both"/>
              <w:rPr>
                <w:rFonts w:ascii="Times New Roman" w:hAnsi="Times New Roman"/>
                <w:sz w:val="24"/>
                <w:szCs w:val="24"/>
                <w:lang w:val="sq-AL"/>
              </w:rPr>
            </w:pPr>
            <w:r w:rsidRPr="001077A7">
              <w:rPr>
                <w:rFonts w:ascii="Times New Roman" w:hAnsi="Times New Roman"/>
                <w:sz w:val="24"/>
                <w:szCs w:val="24"/>
                <w:lang w:val="sq-AL"/>
              </w:rPr>
              <w:t>Neni 3 i projektligjit parashikon hyrjen në fuqi të projektligjit 15 ditë pas botimit në Fletoren Zyrtare.</w:t>
            </w:r>
          </w:p>
          <w:p w14:paraId="7A7AF454" w14:textId="0E386237" w:rsidR="001E4573" w:rsidRPr="00D11EF8" w:rsidRDefault="001E4573" w:rsidP="00720851">
            <w:pPr>
              <w:pStyle w:val="BodyText"/>
              <w:jc w:val="both"/>
              <w:rPr>
                <w:rFonts w:ascii="Times New Roman" w:hAnsi="Times New Roman"/>
                <w:sz w:val="24"/>
                <w:szCs w:val="24"/>
                <w:lang w:val="sq-AL"/>
              </w:rPr>
            </w:pPr>
          </w:p>
        </w:tc>
      </w:tr>
    </w:tbl>
    <w:p w14:paraId="3A320FF0" w14:textId="77777777" w:rsidR="008675CA" w:rsidRPr="00D11EF8" w:rsidRDefault="008675CA" w:rsidP="008675CA">
      <w:pPr>
        <w:pStyle w:val="BodyText"/>
        <w:jc w:val="both"/>
        <w:rPr>
          <w:rFonts w:ascii="Times New Roman" w:hAnsi="Times New Roman"/>
          <w:i/>
          <w:sz w:val="24"/>
          <w:szCs w:val="24"/>
          <w:lang w:val="sq-AL"/>
        </w:rPr>
      </w:pPr>
    </w:p>
    <w:p w14:paraId="2D9A4CA5" w14:textId="77777777" w:rsidR="008675CA" w:rsidRPr="00CC56CF" w:rsidRDefault="00E54C97" w:rsidP="008675CA">
      <w:pPr>
        <w:pStyle w:val="BodyText"/>
        <w:jc w:val="both"/>
        <w:rPr>
          <w:rFonts w:ascii="Times New Roman" w:hAnsi="Times New Roman"/>
          <w:b/>
          <w:sz w:val="24"/>
          <w:szCs w:val="24"/>
          <w:lang w:val="sq-AL"/>
        </w:rPr>
      </w:pPr>
      <w:r w:rsidRPr="00CC56CF">
        <w:rPr>
          <w:rFonts w:ascii="Times New Roman" w:hAnsi="Times New Roman"/>
          <w:b/>
          <w:sz w:val="24"/>
          <w:szCs w:val="24"/>
          <w:lang w:val="sq-AL"/>
        </w:rPr>
        <w:t>Pyetjet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D11EF8" w14:paraId="6F85D1AB" w14:textId="77777777" w:rsidTr="009F3A30">
        <w:tc>
          <w:tcPr>
            <w:tcW w:w="9212" w:type="dxa"/>
          </w:tcPr>
          <w:p w14:paraId="410B064F" w14:textId="2698697F" w:rsidR="00092682" w:rsidRPr="00D11EF8" w:rsidRDefault="00092682" w:rsidP="00720851">
            <w:pPr>
              <w:tabs>
                <w:tab w:val="left" w:pos="567"/>
              </w:tabs>
              <w:spacing w:after="120"/>
              <w:jc w:val="both"/>
              <w:rPr>
                <w:rFonts w:ascii="Times New Roman" w:hAnsi="Times New Roman"/>
                <w:sz w:val="24"/>
                <w:szCs w:val="24"/>
                <w:lang w:val="sq-AL"/>
              </w:rPr>
            </w:pPr>
            <w:r w:rsidRPr="00D11EF8">
              <w:rPr>
                <w:rFonts w:ascii="Times New Roman" w:hAnsi="Times New Roman"/>
                <w:sz w:val="24"/>
                <w:szCs w:val="24"/>
                <w:lang w:val="sq-AL"/>
              </w:rPr>
              <w:t>Çështjet kryesore që mendojmë se duhet të diskutohen lidhur me këtë nismë</w:t>
            </w:r>
            <w:r w:rsidR="00CC56CF">
              <w:rPr>
                <w:rFonts w:ascii="Times New Roman" w:hAnsi="Times New Roman"/>
                <w:sz w:val="24"/>
                <w:szCs w:val="24"/>
                <w:lang w:val="sq-AL"/>
              </w:rPr>
              <w:t xml:space="preserve"> ligjore</w:t>
            </w:r>
            <w:r w:rsidRPr="00D11EF8">
              <w:rPr>
                <w:rFonts w:ascii="Times New Roman" w:hAnsi="Times New Roman"/>
                <w:sz w:val="24"/>
                <w:szCs w:val="24"/>
                <w:lang w:val="sq-AL"/>
              </w:rPr>
              <w:t xml:space="preserve"> janë:</w:t>
            </w:r>
          </w:p>
          <w:p w14:paraId="607BD527" w14:textId="53F6E51F" w:rsidR="00991965" w:rsidRDefault="00991965" w:rsidP="00720851">
            <w:pPr>
              <w:pStyle w:val="ListParagraph"/>
              <w:numPr>
                <w:ilvl w:val="0"/>
                <w:numId w:val="3"/>
              </w:numPr>
              <w:tabs>
                <w:tab w:val="clear" w:pos="567"/>
                <w:tab w:val="left" w:pos="599"/>
              </w:tabs>
              <w:spacing w:after="0"/>
              <w:jc w:val="both"/>
              <w:rPr>
                <w:rFonts w:ascii="Times New Roman" w:hAnsi="Times New Roman"/>
                <w:sz w:val="24"/>
                <w:szCs w:val="24"/>
                <w:lang w:val="sq-AL"/>
              </w:rPr>
            </w:pPr>
            <w:r>
              <w:rPr>
                <w:rFonts w:ascii="Times New Roman" w:hAnsi="Times New Roman"/>
                <w:sz w:val="24"/>
                <w:szCs w:val="24"/>
                <w:lang w:val="sq-AL"/>
              </w:rPr>
              <w:t xml:space="preserve">  A mendoni se përcaktimet e këtij ligji do të sjellin </w:t>
            </w:r>
            <w:r w:rsidR="001077A7">
              <w:rPr>
                <w:rFonts w:ascii="Times New Roman" w:hAnsi="Times New Roman"/>
                <w:sz w:val="24"/>
                <w:szCs w:val="24"/>
                <w:lang w:val="sq-AL"/>
              </w:rPr>
              <w:t xml:space="preserve">besimin e publikut në sistemin e gjykatave dhe të prokurorisë? </w:t>
            </w:r>
          </w:p>
          <w:p w14:paraId="57F41086" w14:textId="081FC229" w:rsidR="00991965" w:rsidRPr="001077A7" w:rsidRDefault="00991965" w:rsidP="001077A7">
            <w:pPr>
              <w:tabs>
                <w:tab w:val="left" w:pos="599"/>
              </w:tabs>
              <w:jc w:val="both"/>
              <w:rPr>
                <w:rFonts w:ascii="Times New Roman" w:hAnsi="Times New Roman"/>
                <w:sz w:val="24"/>
                <w:szCs w:val="24"/>
                <w:lang w:val="sq-AL"/>
              </w:rPr>
            </w:pPr>
          </w:p>
          <w:p w14:paraId="18384189" w14:textId="4517CF07" w:rsidR="00991965" w:rsidRPr="001077A7" w:rsidRDefault="00991965" w:rsidP="001077A7">
            <w:pPr>
              <w:pStyle w:val="ListParagraph"/>
              <w:numPr>
                <w:ilvl w:val="0"/>
                <w:numId w:val="3"/>
              </w:numPr>
              <w:tabs>
                <w:tab w:val="clear" w:pos="567"/>
                <w:tab w:val="left" w:pos="599"/>
              </w:tabs>
              <w:ind w:left="600" w:hanging="240"/>
              <w:jc w:val="both"/>
              <w:rPr>
                <w:rFonts w:ascii="Times New Roman" w:hAnsi="Times New Roman"/>
                <w:sz w:val="24"/>
                <w:szCs w:val="24"/>
                <w:lang w:val="sq-AL"/>
              </w:rPr>
            </w:pPr>
            <w:r>
              <w:rPr>
                <w:rFonts w:ascii="Times New Roman" w:hAnsi="Times New Roman"/>
                <w:sz w:val="24"/>
                <w:szCs w:val="24"/>
                <w:lang w:val="sq-AL"/>
              </w:rPr>
              <w:t xml:space="preserve"> </w:t>
            </w:r>
            <w:r w:rsidR="00EC1CFE">
              <w:rPr>
                <w:rFonts w:ascii="Times New Roman" w:hAnsi="Times New Roman"/>
                <w:sz w:val="24"/>
                <w:szCs w:val="24"/>
                <w:lang w:val="sq-AL"/>
              </w:rPr>
              <w:t xml:space="preserve">A vlerësoni se nëpërmjet parashikimeve </w:t>
            </w:r>
            <w:r w:rsidR="00BB066B">
              <w:rPr>
                <w:rFonts w:ascii="Times New Roman" w:hAnsi="Times New Roman"/>
                <w:sz w:val="24"/>
                <w:szCs w:val="24"/>
                <w:lang w:val="sq-AL"/>
              </w:rPr>
              <w:t xml:space="preserve">të këtij projektligji, </w:t>
            </w:r>
            <w:r w:rsidR="001077A7">
              <w:rPr>
                <w:rFonts w:ascii="Times New Roman" w:hAnsi="Times New Roman"/>
                <w:sz w:val="24"/>
                <w:szCs w:val="24"/>
                <w:lang w:val="sq-AL"/>
              </w:rPr>
              <w:t xml:space="preserve">magjistratët nuk do të kryejnë veprime që diskreditojnë rëndë figurën dhe pozitën e tyre apo që pengojnë procedimin disiplinor të filluar karshi tyre? </w:t>
            </w:r>
          </w:p>
          <w:p w14:paraId="3D4086F2" w14:textId="5138CAB3" w:rsidR="004A562E" w:rsidRPr="00D11EF8" w:rsidRDefault="00D3153E" w:rsidP="0023335B">
            <w:pPr>
              <w:pStyle w:val="ListParagraph"/>
              <w:numPr>
                <w:ilvl w:val="0"/>
                <w:numId w:val="3"/>
              </w:numPr>
              <w:tabs>
                <w:tab w:val="clear" w:pos="567"/>
                <w:tab w:val="left" w:pos="599"/>
              </w:tabs>
              <w:spacing w:after="0"/>
              <w:jc w:val="both"/>
              <w:rPr>
                <w:rFonts w:ascii="Times New Roman" w:hAnsi="Times New Roman"/>
                <w:sz w:val="24"/>
                <w:szCs w:val="24"/>
                <w:lang w:val="sq-AL"/>
              </w:rPr>
            </w:pPr>
            <w:r>
              <w:rPr>
                <w:rFonts w:ascii="Times New Roman" w:hAnsi="Times New Roman"/>
                <w:sz w:val="24"/>
                <w:szCs w:val="24"/>
                <w:lang w:val="sq-AL"/>
              </w:rPr>
              <w:t xml:space="preserve">  </w:t>
            </w:r>
            <w:r w:rsidR="004A562E" w:rsidRPr="00D11EF8">
              <w:rPr>
                <w:rFonts w:ascii="Times New Roman" w:hAnsi="Times New Roman"/>
                <w:sz w:val="24"/>
                <w:szCs w:val="24"/>
                <w:lang w:val="sq-AL"/>
              </w:rPr>
              <w:t xml:space="preserve">A </w:t>
            </w:r>
            <w:r w:rsidR="0023335B">
              <w:rPr>
                <w:rFonts w:ascii="Times New Roman" w:hAnsi="Times New Roman"/>
                <w:sz w:val="24"/>
                <w:szCs w:val="24"/>
                <w:lang w:val="sq-AL"/>
              </w:rPr>
              <w:t xml:space="preserve">mendoni se </w:t>
            </w:r>
            <w:r w:rsidR="004A562E" w:rsidRPr="00D11EF8">
              <w:rPr>
                <w:rFonts w:ascii="Times New Roman" w:hAnsi="Times New Roman"/>
                <w:sz w:val="24"/>
                <w:szCs w:val="24"/>
                <w:lang w:val="sq-AL"/>
              </w:rPr>
              <w:t>ka elementë të tjerë që duh</w:t>
            </w:r>
            <w:r w:rsidR="001077A7">
              <w:rPr>
                <w:rFonts w:ascii="Times New Roman" w:hAnsi="Times New Roman"/>
                <w:sz w:val="24"/>
                <w:szCs w:val="24"/>
                <w:lang w:val="sq-AL"/>
              </w:rPr>
              <w:t xml:space="preserve">et të përfshihen në projektligj, sa i takon pezullimit të magjistratëve, për të shmangur kryerjen e veprimeve abuzive </w:t>
            </w:r>
            <w:r w:rsidR="0023335B">
              <w:rPr>
                <w:rFonts w:ascii="Times New Roman" w:hAnsi="Times New Roman"/>
                <w:sz w:val="24"/>
                <w:szCs w:val="24"/>
                <w:lang w:val="sq-AL"/>
              </w:rPr>
              <w:t xml:space="preserve">prej tyre me sistemin e drejtësisë, por pa cenuar të drejtat dhe garancitë që burojnë nga statusi i tyre? </w:t>
            </w:r>
          </w:p>
        </w:tc>
      </w:tr>
    </w:tbl>
    <w:p w14:paraId="7BC99291" w14:textId="77777777" w:rsidR="008675CA" w:rsidRPr="00D11EF8" w:rsidRDefault="008675CA" w:rsidP="008675CA">
      <w:pPr>
        <w:pStyle w:val="BodyText"/>
        <w:jc w:val="both"/>
        <w:rPr>
          <w:rFonts w:ascii="Times New Roman" w:hAnsi="Times New Roman"/>
          <w:b/>
          <w:sz w:val="24"/>
          <w:szCs w:val="24"/>
          <w:lang w:val="sq-AL"/>
        </w:rPr>
      </w:pPr>
    </w:p>
    <w:p w14:paraId="7F08B1D8" w14:textId="77777777" w:rsidR="008675CA" w:rsidRPr="00D11EF8" w:rsidRDefault="008675CA">
      <w:pPr>
        <w:rPr>
          <w:rFonts w:ascii="Times New Roman" w:hAnsi="Times New Roman"/>
          <w:sz w:val="24"/>
          <w:szCs w:val="24"/>
          <w:lang w:val="sq-AL"/>
        </w:rPr>
      </w:pPr>
    </w:p>
    <w:sectPr w:rsidR="008675CA" w:rsidRPr="00D11EF8" w:rsidSect="00453FEB">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668E" w16cex:dateUtc="2022-03-31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29A64" w16cid:durableId="25F066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E00FE"/>
    <w:multiLevelType w:val="hybridMultilevel"/>
    <w:tmpl w:val="5490AD60"/>
    <w:lvl w:ilvl="0" w:tplc="6C241B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694006E"/>
    <w:multiLevelType w:val="hybridMultilevel"/>
    <w:tmpl w:val="5490AD60"/>
    <w:lvl w:ilvl="0" w:tplc="6C241B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5402B0"/>
    <w:multiLevelType w:val="hybridMultilevel"/>
    <w:tmpl w:val="5490AD60"/>
    <w:lvl w:ilvl="0" w:tplc="6C241B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59D6C28"/>
    <w:multiLevelType w:val="hybridMultilevel"/>
    <w:tmpl w:val="EFAE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990C5E"/>
    <w:multiLevelType w:val="hybridMultilevel"/>
    <w:tmpl w:val="6DA0EC5E"/>
    <w:lvl w:ilvl="0" w:tplc="99F84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CA"/>
    <w:rsid w:val="00020D9C"/>
    <w:rsid w:val="00044810"/>
    <w:rsid w:val="00087972"/>
    <w:rsid w:val="00092682"/>
    <w:rsid w:val="000E284B"/>
    <w:rsid w:val="00103C86"/>
    <w:rsid w:val="001077A7"/>
    <w:rsid w:val="00144A90"/>
    <w:rsid w:val="001A7984"/>
    <w:rsid w:val="001E4573"/>
    <w:rsid w:val="002310D5"/>
    <w:rsid w:val="0023335B"/>
    <w:rsid w:val="002477BC"/>
    <w:rsid w:val="002726E3"/>
    <w:rsid w:val="00383384"/>
    <w:rsid w:val="004046E2"/>
    <w:rsid w:val="00453FEB"/>
    <w:rsid w:val="00463C25"/>
    <w:rsid w:val="004A34AE"/>
    <w:rsid w:val="004A562E"/>
    <w:rsid w:val="004C5AE2"/>
    <w:rsid w:val="00574E6C"/>
    <w:rsid w:val="00720851"/>
    <w:rsid w:val="007765B7"/>
    <w:rsid w:val="00785430"/>
    <w:rsid w:val="007B4AD9"/>
    <w:rsid w:val="008675CA"/>
    <w:rsid w:val="00991965"/>
    <w:rsid w:val="009C5F77"/>
    <w:rsid w:val="009F0195"/>
    <w:rsid w:val="00A05359"/>
    <w:rsid w:val="00A07789"/>
    <w:rsid w:val="00A73EFE"/>
    <w:rsid w:val="00A9244E"/>
    <w:rsid w:val="00AD4479"/>
    <w:rsid w:val="00B0093C"/>
    <w:rsid w:val="00B21675"/>
    <w:rsid w:val="00B76E89"/>
    <w:rsid w:val="00B87EE9"/>
    <w:rsid w:val="00BB066B"/>
    <w:rsid w:val="00BD2CC2"/>
    <w:rsid w:val="00C64006"/>
    <w:rsid w:val="00CC3D10"/>
    <w:rsid w:val="00CC56CF"/>
    <w:rsid w:val="00D11EF8"/>
    <w:rsid w:val="00D3153E"/>
    <w:rsid w:val="00D61801"/>
    <w:rsid w:val="00DC24E3"/>
    <w:rsid w:val="00DE1DCB"/>
    <w:rsid w:val="00E42CA5"/>
    <w:rsid w:val="00E54C97"/>
    <w:rsid w:val="00EC1CFE"/>
    <w:rsid w:val="00EE585C"/>
    <w:rsid w:val="00F04DE4"/>
    <w:rsid w:val="00F34765"/>
    <w:rsid w:val="00F378E5"/>
    <w:rsid w:val="00F84ECB"/>
    <w:rsid w:val="00F97BAB"/>
    <w:rsid w:val="00FC3D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0E40"/>
  <w15:docId w15:val="{1FD235AA-ACD7-1B4C-A872-781FDF7B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75CA"/>
    <w:rPr>
      <w:rFonts w:ascii="Arial" w:eastAsia="Times New Roman" w:hAnsi="Arial" w:cs="Times New Roman"/>
      <w:sz w:val="22"/>
      <w:szCs w:val="20"/>
      <w:lang w:val="en-GB"/>
    </w:rPr>
  </w:style>
  <w:style w:type="paragraph" w:styleId="Heading2">
    <w:name w:val="heading 2"/>
    <w:basedOn w:val="Normal"/>
    <w:next w:val="Normal"/>
    <w:link w:val="Heading2Char"/>
    <w:uiPriority w:val="9"/>
    <w:unhideWhenUsed/>
    <w:qFormat/>
    <w:rsid w:val="008675CA"/>
    <w:pPr>
      <w:keepNext/>
      <w:keepLines/>
      <w:tabs>
        <w:tab w:val="left" w:pos="567"/>
      </w:tabs>
      <w:spacing w:before="240" w:after="240"/>
      <w:ind w:left="567" w:hanging="567"/>
      <w:outlineLvl w:val="1"/>
    </w:pPr>
    <w:rPr>
      <w:rFonts w:ascii="Calibri" w:hAnsi="Calibr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5CA"/>
    <w:rPr>
      <w:rFonts w:ascii="Calibri" w:eastAsia="Times New Roman" w:hAnsi="Calibri" w:cs="Times New Roman"/>
      <w:b/>
      <w:bCs/>
      <w:i/>
      <w:szCs w:val="26"/>
      <w:lang w:val="en-GB"/>
    </w:rPr>
  </w:style>
  <w:style w:type="paragraph" w:styleId="BodyText">
    <w:name w:val="Body Text"/>
    <w:basedOn w:val="Normal"/>
    <w:link w:val="BodyTextChar"/>
    <w:uiPriority w:val="99"/>
    <w:unhideWhenUsed/>
    <w:qFormat/>
    <w:rsid w:val="008675CA"/>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8675CA"/>
    <w:rPr>
      <w:rFonts w:ascii="Calibri" w:eastAsia="Times New Roman" w:hAnsi="Calibri" w:cs="Times New Roman"/>
      <w:sz w:val="22"/>
      <w:szCs w:val="20"/>
      <w:lang w:val="en-GB"/>
    </w:rPr>
  </w:style>
  <w:style w:type="paragraph" w:styleId="BalloonText">
    <w:name w:val="Balloon Text"/>
    <w:basedOn w:val="Normal"/>
    <w:link w:val="BalloonTextChar"/>
    <w:uiPriority w:val="99"/>
    <w:semiHidden/>
    <w:unhideWhenUsed/>
    <w:rsid w:val="008675C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675CA"/>
    <w:rPr>
      <w:rFonts w:ascii="Times New Roman" w:eastAsia="Times New Roman" w:hAnsi="Times New Roman" w:cs="Times New Roman"/>
      <w:sz w:val="18"/>
      <w:szCs w:val="18"/>
      <w:lang w:val="en-GB"/>
    </w:rPr>
  </w:style>
  <w:style w:type="character" w:styleId="Hyperlink">
    <w:name w:val="Hyperlink"/>
    <w:basedOn w:val="DefaultParagraphFont"/>
    <w:uiPriority w:val="99"/>
    <w:unhideWhenUsed/>
    <w:rsid w:val="00B0093C"/>
    <w:rPr>
      <w:color w:val="0563C1" w:themeColor="hyperlink"/>
      <w:u w:val="single"/>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Normal 1"/>
    <w:basedOn w:val="Normal"/>
    <w:link w:val="ListParagraphChar"/>
    <w:uiPriority w:val="34"/>
    <w:qFormat/>
    <w:rsid w:val="00DE1DCB"/>
    <w:pPr>
      <w:tabs>
        <w:tab w:val="left" w:pos="567"/>
      </w:tabs>
      <w:spacing w:after="120"/>
      <w:ind w:left="567" w:hanging="567"/>
    </w:pPr>
    <w:rPr>
      <w:rFonts w:ascii="Calibri" w:hAnsi="Calibri"/>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DE1DCB"/>
    <w:rPr>
      <w:rFonts w:ascii="Calibri" w:eastAsia="Times New Roman" w:hAnsi="Calibri" w:cs="Times New Roman"/>
      <w:sz w:val="22"/>
      <w:szCs w:val="20"/>
      <w:lang w:val="en-GB" w:eastAsia="en-GB"/>
    </w:rPr>
  </w:style>
  <w:style w:type="character" w:styleId="CommentReference">
    <w:name w:val="annotation reference"/>
    <w:basedOn w:val="DefaultParagraphFont"/>
    <w:uiPriority w:val="99"/>
    <w:semiHidden/>
    <w:unhideWhenUsed/>
    <w:rsid w:val="004046E2"/>
    <w:rPr>
      <w:sz w:val="16"/>
      <w:szCs w:val="16"/>
    </w:rPr>
  </w:style>
  <w:style w:type="paragraph" w:styleId="CommentText">
    <w:name w:val="annotation text"/>
    <w:basedOn w:val="Normal"/>
    <w:link w:val="CommentTextChar"/>
    <w:uiPriority w:val="99"/>
    <w:unhideWhenUsed/>
    <w:rsid w:val="004046E2"/>
    <w:rPr>
      <w:sz w:val="20"/>
    </w:rPr>
  </w:style>
  <w:style w:type="character" w:customStyle="1" w:styleId="CommentTextChar">
    <w:name w:val="Comment Text Char"/>
    <w:basedOn w:val="DefaultParagraphFont"/>
    <w:link w:val="CommentText"/>
    <w:uiPriority w:val="99"/>
    <w:rsid w:val="004046E2"/>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046E2"/>
    <w:rPr>
      <w:b/>
      <w:bCs/>
    </w:rPr>
  </w:style>
  <w:style w:type="character" w:customStyle="1" w:styleId="CommentSubjectChar">
    <w:name w:val="Comment Subject Char"/>
    <w:basedOn w:val="CommentTextChar"/>
    <w:link w:val="CommentSubject"/>
    <w:uiPriority w:val="99"/>
    <w:semiHidden/>
    <w:rsid w:val="004046E2"/>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alma.dylgjeri@drejtesia.gov.al"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ma.dylgjeri@drejtesia.gov.al" TargetMode="External"/><Relationship Id="rId5" Type="http://schemas.openxmlformats.org/officeDocument/2006/relationships/hyperlink" Target="http://www.konsultimipublik.gov.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Vidačak</dc:creator>
  <cp:lastModifiedBy>Klajdi Laska</cp:lastModifiedBy>
  <cp:revision>2</cp:revision>
  <dcterms:created xsi:type="dcterms:W3CDTF">2022-08-26T10:34:00Z</dcterms:created>
  <dcterms:modified xsi:type="dcterms:W3CDTF">2022-08-26T10:34:00Z</dcterms:modified>
</cp:coreProperties>
</file>